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4E" w:rsidRDefault="00CF0A4E" w:rsidP="008D00DD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color w:val="ED7D31"/>
          <w:sz w:val="32"/>
          <w:szCs w:val="32"/>
        </w:rPr>
      </w:pPr>
    </w:p>
    <w:p w:rsidR="00451731" w:rsidRPr="00D36E2B" w:rsidRDefault="0089034F" w:rsidP="008D00DD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color w:val="ED7D31"/>
          <w:sz w:val="32"/>
          <w:szCs w:val="32"/>
        </w:rPr>
      </w:pPr>
      <w:r w:rsidRPr="00D36E2B">
        <w:rPr>
          <w:rFonts w:asciiTheme="majorHAnsi" w:hAnsiTheme="majorHAnsi" w:cstheme="majorHAnsi"/>
          <w:b/>
          <w:color w:val="ED7D31"/>
          <w:sz w:val="32"/>
          <w:szCs w:val="32"/>
        </w:rPr>
        <w:t>REGOLAMENTO</w:t>
      </w:r>
      <w:r w:rsidR="00D36E2B" w:rsidRPr="00D36E2B">
        <w:rPr>
          <w:rFonts w:asciiTheme="majorHAnsi" w:hAnsiTheme="majorHAnsi" w:cstheme="majorHAnsi"/>
          <w:b/>
          <w:color w:val="ED7D31"/>
          <w:sz w:val="32"/>
          <w:szCs w:val="32"/>
        </w:rPr>
        <w:t xml:space="preserve"> </w:t>
      </w:r>
      <w:r w:rsidR="00230AFC">
        <w:rPr>
          <w:rFonts w:asciiTheme="majorHAnsi" w:hAnsiTheme="majorHAnsi" w:cstheme="majorHAnsi"/>
          <w:b/>
          <w:color w:val="ED7D31"/>
          <w:sz w:val="32"/>
          <w:szCs w:val="32"/>
        </w:rPr>
        <w:t xml:space="preserve">SEZIONE </w:t>
      </w:r>
      <w:r w:rsidR="00D36E2B" w:rsidRPr="00D36E2B">
        <w:rPr>
          <w:rFonts w:asciiTheme="majorHAnsi" w:hAnsiTheme="majorHAnsi" w:cstheme="majorHAnsi"/>
          <w:b/>
          <w:color w:val="ED7D31"/>
          <w:sz w:val="32"/>
          <w:szCs w:val="32"/>
        </w:rPr>
        <w:t>NIDO SAN GIUSEPP</w:t>
      </w:r>
      <w:bookmarkStart w:id="0" w:name="_GoBack"/>
      <w:bookmarkEnd w:id="0"/>
      <w:r w:rsidR="00D36E2B" w:rsidRPr="00D36E2B">
        <w:rPr>
          <w:rFonts w:asciiTheme="majorHAnsi" w:hAnsiTheme="majorHAnsi" w:cstheme="majorHAnsi"/>
          <w:b/>
          <w:color w:val="ED7D31"/>
          <w:sz w:val="32"/>
          <w:szCs w:val="32"/>
        </w:rPr>
        <w:t>E</w:t>
      </w:r>
    </w:p>
    <w:p w:rsidR="003C4CF8" w:rsidRPr="008D00DD" w:rsidRDefault="003C4CF8" w:rsidP="008D00DD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color w:val="ED7D31"/>
          <w:sz w:val="24"/>
          <w:szCs w:val="24"/>
        </w:rPr>
      </w:pPr>
    </w:p>
    <w:p w:rsidR="007377CF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D00DD">
        <w:rPr>
          <w:rFonts w:asciiTheme="majorHAnsi" w:hAnsiTheme="majorHAnsi" w:cstheme="majorHAnsi"/>
          <w:b/>
          <w:bCs/>
          <w:sz w:val="24"/>
          <w:szCs w:val="24"/>
        </w:rPr>
        <w:t>INGRESSO</w:t>
      </w:r>
    </w:p>
    <w:p w:rsidR="007377CF" w:rsidRPr="008D00DD" w:rsidRDefault="007377C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L’ingresso regolare avviene dalle ore 8.00 alle ore 9.00.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L'ingresso anticipato dalle 7.30 alle 8.00 è accordato a coloro che ne abbiano l'effettiva e documentata necessità e si configura come servizio aggiuntivo a pagamento.</w:t>
      </w:r>
    </w:p>
    <w:p w:rsidR="005A650E" w:rsidRPr="005A650E" w:rsidRDefault="007377C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Per 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>comprovati motivi sanitari (visite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>terapie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ecc…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>)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Pr="008D00DD">
        <w:rPr>
          <w:rFonts w:asciiTheme="majorHAnsi" w:hAnsiTheme="majorHAnsi" w:cstheme="majorHAnsi"/>
          <w:bCs/>
          <w:sz w:val="24"/>
          <w:szCs w:val="24"/>
        </w:rPr>
        <w:t>i bambini potranno essere accompagnati al Nido entro le h</w:t>
      </w:r>
      <w:r w:rsidR="0098148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D00DD">
        <w:rPr>
          <w:rFonts w:asciiTheme="majorHAnsi" w:hAnsiTheme="majorHAnsi" w:cstheme="majorHAnsi"/>
          <w:bCs/>
          <w:sz w:val="24"/>
          <w:szCs w:val="24"/>
        </w:rPr>
        <w:t>10.30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,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previa 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 xml:space="preserve">comunicazione </w:t>
      </w:r>
      <w:r w:rsidR="005A650E">
        <w:rPr>
          <w:rFonts w:asciiTheme="majorHAnsi" w:hAnsiTheme="majorHAnsi" w:cstheme="majorHAnsi"/>
          <w:bCs/>
          <w:sz w:val="24"/>
          <w:szCs w:val="24"/>
        </w:rPr>
        <w:t>agli educatori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>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D00DD">
        <w:rPr>
          <w:rFonts w:asciiTheme="majorHAnsi" w:hAnsiTheme="majorHAnsi" w:cstheme="majorHAnsi"/>
          <w:b/>
          <w:bCs/>
          <w:sz w:val="24"/>
          <w:szCs w:val="24"/>
        </w:rPr>
        <w:t>USCITA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I bambini possono essere ritirati a partire dalle ore 12:30 fino alle ore 13:00</w:t>
      </w:r>
      <w:r w:rsidR="00321C7C" w:rsidRPr="008D00DD">
        <w:rPr>
          <w:rFonts w:asciiTheme="majorHAnsi" w:hAnsiTheme="majorHAnsi" w:cstheme="majorHAnsi"/>
          <w:bCs/>
          <w:sz w:val="24"/>
          <w:szCs w:val="24"/>
        </w:rPr>
        <w:t>,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per chi frequenta part-time e dall</w:t>
      </w:r>
      <w:r w:rsidR="00321C7C" w:rsidRPr="008D00DD">
        <w:rPr>
          <w:rFonts w:asciiTheme="majorHAnsi" w:hAnsiTheme="majorHAnsi" w:cstheme="majorHAnsi"/>
          <w:bCs/>
          <w:sz w:val="24"/>
          <w:szCs w:val="24"/>
        </w:rPr>
        <w:t>e ore 15:30 fino alle ore 16:00,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per chi frequenta a tempo pieno.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Devono essere ritirati personalmente da uno dei genitori o da maggiorenne delegat</w:t>
      </w:r>
      <w:r w:rsidR="006D4CF8" w:rsidRPr="008D00DD">
        <w:rPr>
          <w:rFonts w:asciiTheme="majorHAnsi" w:hAnsiTheme="majorHAnsi" w:cstheme="majorHAnsi"/>
          <w:bCs/>
          <w:sz w:val="24"/>
          <w:szCs w:val="24"/>
        </w:rPr>
        <w:t>o</w:t>
      </w:r>
      <w:r w:rsidRPr="008D00DD">
        <w:rPr>
          <w:rFonts w:asciiTheme="majorHAnsi" w:hAnsiTheme="majorHAnsi" w:cstheme="majorHAnsi"/>
          <w:bCs/>
          <w:sz w:val="24"/>
          <w:szCs w:val="24"/>
        </w:rPr>
        <w:t>, con delega scritta, accompagnata da</w:t>
      </w:r>
      <w:r w:rsidR="006D4CF8" w:rsidRPr="008D00DD">
        <w:rPr>
          <w:rFonts w:asciiTheme="majorHAnsi" w:hAnsiTheme="majorHAnsi" w:cstheme="majorHAnsi"/>
          <w:bCs/>
          <w:sz w:val="24"/>
          <w:szCs w:val="24"/>
        </w:rPr>
        <w:t>l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documento di identità</w:t>
      </w:r>
      <w:r w:rsidR="006D4CF8" w:rsidRPr="008D00DD">
        <w:rPr>
          <w:rFonts w:asciiTheme="majorHAnsi" w:hAnsiTheme="majorHAnsi" w:cstheme="majorHAnsi"/>
          <w:bCs/>
          <w:sz w:val="24"/>
          <w:szCs w:val="24"/>
        </w:rPr>
        <w:t xml:space="preserve"> valido. Delega e documento devono essere consegnati 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agli educatori</w:t>
      </w:r>
      <w:r w:rsidR="006D4CF8" w:rsidRPr="008D00D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all’inizio della frequenza scolastica; </w:t>
      </w:r>
      <w:r w:rsidR="007A43BE" w:rsidRPr="008D00DD">
        <w:rPr>
          <w:rFonts w:asciiTheme="majorHAnsi" w:hAnsiTheme="majorHAnsi" w:cstheme="majorHAnsi"/>
          <w:bCs/>
          <w:sz w:val="24"/>
          <w:szCs w:val="24"/>
        </w:rPr>
        <w:t>t</w:t>
      </w:r>
      <w:r w:rsidRPr="008D00DD">
        <w:rPr>
          <w:rFonts w:asciiTheme="majorHAnsi" w:hAnsiTheme="majorHAnsi" w:cstheme="majorHAnsi"/>
          <w:bCs/>
          <w:sz w:val="24"/>
          <w:szCs w:val="24"/>
        </w:rPr>
        <w:t>ale modulo durerà per tutto il periodo di permanenza del bambino nella struttura.</w:t>
      </w:r>
      <w:r w:rsidR="006D4CF8" w:rsidRPr="008D00DD">
        <w:rPr>
          <w:rFonts w:asciiTheme="majorHAnsi" w:hAnsiTheme="majorHAnsi" w:cstheme="majorHAnsi"/>
          <w:bCs/>
          <w:sz w:val="24"/>
          <w:szCs w:val="24"/>
        </w:rPr>
        <w:t xml:space="preserve"> Sono possibili modifiche o integrazioni.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D00DD">
        <w:rPr>
          <w:rFonts w:asciiTheme="majorHAnsi" w:hAnsiTheme="majorHAnsi" w:cstheme="majorHAnsi"/>
          <w:b/>
          <w:bCs/>
          <w:sz w:val="24"/>
          <w:szCs w:val="24"/>
        </w:rPr>
        <w:t>PRANZO</w:t>
      </w:r>
    </w:p>
    <w:p w:rsidR="00451731" w:rsidRPr="008D00DD" w:rsidRDefault="00321C7C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Il p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>ranzo sarà adeguato all’</w:t>
      </w:r>
      <w:r w:rsidRPr="008D00DD">
        <w:rPr>
          <w:rFonts w:asciiTheme="majorHAnsi" w:hAnsiTheme="majorHAnsi" w:cstheme="majorHAnsi"/>
          <w:bCs/>
          <w:sz w:val="24"/>
          <w:szCs w:val="24"/>
        </w:rPr>
        <w:t>età dei bambini e il  menù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 xml:space="preserve"> predisposto in accordo con Asl</w:t>
      </w:r>
      <w:r w:rsidRPr="008D00DD">
        <w:rPr>
          <w:rFonts w:asciiTheme="majorHAnsi" w:hAnsiTheme="majorHAnsi" w:cstheme="majorHAnsi"/>
          <w:bCs/>
          <w:sz w:val="24"/>
          <w:szCs w:val="24"/>
        </w:rPr>
        <w:t>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Sarà possibile modificare il menù in caso di intol</w:t>
      </w:r>
      <w:r w:rsidR="00321C7C" w:rsidRPr="008D00DD">
        <w:rPr>
          <w:rFonts w:asciiTheme="majorHAnsi" w:hAnsiTheme="majorHAnsi" w:cstheme="majorHAnsi"/>
          <w:bCs/>
          <w:sz w:val="24"/>
          <w:szCs w:val="24"/>
        </w:rPr>
        <w:t>leranze alimentari e/o allergie dietro presentazione di certificato medico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o per scelte religiose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,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dietro presentazione di  autodichiarazione</w:t>
      </w:r>
      <w:r w:rsidR="00BE07CA" w:rsidRPr="008D00DD">
        <w:rPr>
          <w:rFonts w:asciiTheme="majorHAnsi" w:hAnsiTheme="majorHAnsi" w:cstheme="majorHAnsi"/>
          <w:bCs/>
          <w:sz w:val="24"/>
          <w:szCs w:val="24"/>
        </w:rPr>
        <w:t>.</w:t>
      </w:r>
    </w:p>
    <w:p w:rsidR="00BE07CA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In sezione si festeggiano inoltre i compleanni dei bambini (complemese). Per corrispondere alle indicazioni sanitarie dell'A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SL,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E07CA" w:rsidRPr="008D00DD">
        <w:rPr>
          <w:rFonts w:asciiTheme="majorHAnsi" w:hAnsiTheme="majorHAnsi" w:cstheme="majorHAnsi"/>
          <w:bCs/>
          <w:sz w:val="24"/>
          <w:szCs w:val="24"/>
        </w:rPr>
        <w:t xml:space="preserve">in riferimento alla </w:t>
      </w:r>
      <w:r w:rsidR="005A650E">
        <w:rPr>
          <w:rFonts w:asciiTheme="majorHAnsi" w:hAnsiTheme="majorHAnsi" w:cstheme="majorHAnsi"/>
          <w:bCs/>
          <w:sz w:val="24"/>
          <w:szCs w:val="24"/>
        </w:rPr>
        <w:t>L</w:t>
      </w:r>
      <w:r w:rsidR="00BE07CA" w:rsidRPr="008D00DD">
        <w:rPr>
          <w:rFonts w:asciiTheme="majorHAnsi" w:hAnsiTheme="majorHAnsi" w:cstheme="majorHAnsi"/>
          <w:bCs/>
          <w:sz w:val="24"/>
          <w:szCs w:val="24"/>
        </w:rPr>
        <w:t>egge 155 sull’ig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i</w:t>
      </w:r>
      <w:r w:rsidR="00BE07CA" w:rsidRPr="008D00DD">
        <w:rPr>
          <w:rFonts w:asciiTheme="majorHAnsi" w:hAnsiTheme="majorHAnsi" w:cstheme="majorHAnsi"/>
          <w:bCs/>
          <w:sz w:val="24"/>
          <w:szCs w:val="24"/>
        </w:rPr>
        <w:t xml:space="preserve">ene degli alimenti, 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è </w:t>
      </w:r>
      <w:r w:rsidR="005A650E">
        <w:rPr>
          <w:rFonts w:asciiTheme="majorHAnsi" w:hAnsiTheme="majorHAnsi" w:cstheme="majorHAnsi"/>
          <w:bCs/>
          <w:sz w:val="24"/>
          <w:szCs w:val="24"/>
        </w:rPr>
        <w:t>il servizio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che fornisce 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gli alimenti</w:t>
      </w:r>
      <w:r w:rsidR="00BE07CA" w:rsidRPr="008D00DD">
        <w:rPr>
          <w:rFonts w:asciiTheme="majorHAnsi" w:hAnsiTheme="majorHAnsi" w:cstheme="majorHAnsi"/>
          <w:bCs/>
          <w:sz w:val="24"/>
          <w:szCs w:val="24"/>
        </w:rPr>
        <w:t>.</w:t>
      </w:r>
    </w:p>
    <w:p w:rsidR="007A43BE" w:rsidRPr="008D00DD" w:rsidRDefault="007A43BE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D00DD">
        <w:rPr>
          <w:rFonts w:asciiTheme="majorHAnsi" w:hAnsiTheme="majorHAnsi" w:cstheme="majorHAnsi"/>
          <w:b/>
          <w:bCs/>
          <w:sz w:val="24"/>
          <w:szCs w:val="24"/>
        </w:rPr>
        <w:t>ALLONTANAMENTO DALLA COLLETTIVITA’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In caso di malattie, contratte dai bambini, che possono interessare tutta la collettività, quali ad es. scarlattina, varicella, virus intestinali, pediculosi… comprese quelle respiratorie e gastrointestinali, è necessario che i genitori</w:t>
      </w:r>
      <w:r w:rsidR="00821CEB">
        <w:rPr>
          <w:rFonts w:asciiTheme="majorHAnsi" w:hAnsiTheme="majorHAnsi" w:cstheme="majorHAnsi"/>
          <w:bCs/>
          <w:sz w:val="24"/>
          <w:szCs w:val="24"/>
        </w:rPr>
        <w:t xml:space="preserve">/titolari della responsabilità genitoriale 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informino tempestivamente 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gli educatori</w:t>
      </w:r>
      <w:r w:rsidRPr="008D00DD">
        <w:rPr>
          <w:rFonts w:asciiTheme="majorHAnsi" w:hAnsiTheme="majorHAnsi" w:cstheme="majorHAnsi"/>
          <w:bCs/>
          <w:sz w:val="24"/>
          <w:szCs w:val="24"/>
        </w:rPr>
        <w:t>. E’ indispensabile seguire scrupolosamente le norme sanitarie in vigore e le raccomandazioni dell'Azienda Sanitaria Locale.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Nel caso un bambino manifesti a scuola evidenti segnali di malessere, i genitori saranno avvisati per procedere all’immediato ritiro e per far accertare dal pediatra il reale stato di salute.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Per la riammissione scolastica non sono richiesti certificati medici.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Le famiglie sono le prime responsabili della riammissione del figlio una volta accertato il suo buon stato di salute. Questo consente la tutela della salute sia individuale che collettiva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.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D00DD">
        <w:rPr>
          <w:rFonts w:asciiTheme="majorHAnsi" w:hAnsiTheme="majorHAnsi" w:cstheme="majorHAnsi"/>
          <w:b/>
          <w:bCs/>
          <w:sz w:val="24"/>
          <w:szCs w:val="24"/>
        </w:rPr>
        <w:t>SOMMINISTRAZIONE DI FARMACI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Il personale educativo non può somministrare farmaci, tranne quelli salvavita. In questi casi, occorre seguire le procedure fornite dalla Pediatria di Comunità di Scandiano.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i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8D00DD">
        <w:rPr>
          <w:rFonts w:asciiTheme="majorHAnsi" w:hAnsiTheme="majorHAnsi" w:cstheme="majorHAnsi"/>
          <w:b/>
          <w:bCs/>
          <w:sz w:val="24"/>
          <w:szCs w:val="24"/>
        </w:rPr>
        <w:t>RIPOSO POMERIDIANO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Dopo il pranzo e un periodo di gioco, i bambini vengono accompagnati nel locale predisposto al sonno</w:t>
      </w:r>
      <w:r w:rsidR="005A650E">
        <w:rPr>
          <w:rFonts w:asciiTheme="majorHAnsi" w:hAnsiTheme="majorHAnsi" w:cstheme="majorHAnsi"/>
          <w:bCs/>
          <w:sz w:val="24"/>
          <w:szCs w:val="24"/>
        </w:rPr>
        <w:t>, i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ndicativamente dalle ore 13.00 alle ore 15.00.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Le indicazioni relative al materiale occorrente al riposo saranno fornite dagli educatori all’inizio della frequenza; lenzuola, sacco nanna ecc saranno riportati a casa ogni due settimane per il </w:t>
      </w:r>
      <w:r w:rsidRPr="008D00DD">
        <w:rPr>
          <w:rFonts w:asciiTheme="majorHAnsi" w:hAnsiTheme="majorHAnsi" w:cstheme="majorHAnsi"/>
          <w:bCs/>
          <w:sz w:val="24"/>
          <w:szCs w:val="24"/>
        </w:rPr>
        <w:lastRenderedPageBreak/>
        <w:t>lavaggio.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>IGIENE PERSONALE</w:t>
      </w:r>
    </w:p>
    <w:p w:rsidR="00BE07CA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La cura e l’igiene personale del bambino sono garantite dalla famiglia che si preoccupa anche del decoro della persona e  dell’ordine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;</w:t>
      </w:r>
      <w:r w:rsidR="00BE07CA" w:rsidRPr="008D00DD">
        <w:rPr>
          <w:rFonts w:asciiTheme="majorHAnsi" w:hAnsiTheme="majorHAnsi" w:cstheme="majorHAnsi"/>
          <w:bCs/>
          <w:sz w:val="24"/>
          <w:szCs w:val="24"/>
        </w:rPr>
        <w:t xml:space="preserve"> l’abbigliamento deve essere comodo e funzionale.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Ogni bambino ha a disposizione uno spazio personale (armadietto e scatola) in cui verrà tenuto un cambio completo per le eventuali necessità. Quanto verrà usato dovrà essere </w:t>
      </w:r>
      <w:r w:rsidRPr="008D00DD">
        <w:rPr>
          <w:rFonts w:asciiTheme="majorHAnsi" w:hAnsiTheme="majorHAnsi" w:cstheme="majorHAnsi"/>
          <w:bCs/>
          <w:sz w:val="24"/>
          <w:szCs w:val="24"/>
          <w:u w:val="single"/>
        </w:rPr>
        <w:t>sollecitamente sostituito</w:t>
      </w:r>
      <w:r w:rsidR="00BE07CA" w:rsidRPr="008D00DD">
        <w:rPr>
          <w:rFonts w:asciiTheme="majorHAnsi" w:hAnsiTheme="majorHAnsi" w:cstheme="majorHAnsi"/>
          <w:bCs/>
          <w:sz w:val="24"/>
          <w:szCs w:val="24"/>
        </w:rPr>
        <w:t xml:space="preserve"> dai genitori, possibilmente già il mattino successivo. </w:t>
      </w:r>
    </w:p>
    <w:p w:rsidR="00BE07CA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Il materiale di igiene e pulizia personale (pannolini, salviette </w:t>
      </w:r>
      <w:r w:rsidR="00BE07CA" w:rsidRPr="008D00DD">
        <w:rPr>
          <w:rFonts w:asciiTheme="majorHAnsi" w:hAnsiTheme="majorHAnsi" w:cstheme="majorHAnsi"/>
          <w:bCs/>
          <w:sz w:val="24"/>
          <w:szCs w:val="24"/>
        </w:rPr>
        <w:t>ed eventuali creme e bavaglini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)</w:t>
      </w:r>
      <w:r w:rsidR="00BE07CA" w:rsidRPr="008D00DD">
        <w:rPr>
          <w:rFonts w:asciiTheme="majorHAnsi" w:hAnsiTheme="majorHAnsi" w:cstheme="majorHAnsi"/>
          <w:bCs/>
          <w:sz w:val="24"/>
          <w:szCs w:val="24"/>
        </w:rPr>
        <w:t xml:space="preserve"> è fornito dalla famiglia all’inizio dell’anno ed eventualmente all’occorrenza </w:t>
      </w:r>
    </w:p>
    <w:p w:rsidR="00BE07CA" w:rsidRPr="008D00DD" w:rsidRDefault="00BE07CA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highlight w:val="yellow"/>
        </w:rPr>
      </w:pPr>
    </w:p>
    <w:p w:rsidR="001D3890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>MODALITA’ DI SVOLGIMENTO DEGLI INCONTRI CON LE FAMIGLIE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8D00DD">
        <w:rPr>
          <w:rFonts w:asciiTheme="majorHAnsi" w:hAnsiTheme="majorHAnsi" w:cstheme="majorHAnsi"/>
          <w:bCs/>
          <w:sz w:val="24"/>
          <w:szCs w:val="24"/>
          <w:u w:val="single"/>
        </w:rPr>
        <w:t>INCONTRI DI SEZIONE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La convocazione degli incontri di sezione e 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del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l’assemblea generale di apertura del servizio  avviene tramite comunicazione e-mail,  diretta alle singole famiglie. </w:t>
      </w:r>
    </w:p>
    <w:p w:rsidR="007A43BE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Le riunioni vengono fissate nei giorni feriali, </w:t>
      </w:r>
      <w:r w:rsidR="005A650E">
        <w:rPr>
          <w:rFonts w:asciiTheme="majorHAnsi" w:hAnsiTheme="majorHAnsi" w:cstheme="majorHAnsi"/>
          <w:bCs/>
          <w:sz w:val="24"/>
          <w:szCs w:val="24"/>
        </w:rPr>
        <w:t xml:space="preserve">indicativamente </w:t>
      </w:r>
      <w:r w:rsidRPr="008D00DD">
        <w:rPr>
          <w:rFonts w:asciiTheme="majorHAnsi" w:hAnsiTheme="majorHAnsi" w:cstheme="majorHAnsi"/>
          <w:bCs/>
          <w:sz w:val="24"/>
          <w:szCs w:val="24"/>
        </w:rPr>
        <w:t>nella fascia oraria che va dalle 18.30 alle ore 20.00; per ragioni di sicurezza, a tali riunioni non è consentito l’ingresso ai bambini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.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8D00DD">
        <w:rPr>
          <w:rFonts w:asciiTheme="majorHAnsi" w:hAnsiTheme="majorHAnsi" w:cstheme="majorHAnsi"/>
          <w:bCs/>
          <w:sz w:val="24"/>
          <w:szCs w:val="24"/>
          <w:u w:val="single"/>
        </w:rPr>
        <w:t xml:space="preserve">COLLOQUI </w:t>
      </w:r>
      <w:r w:rsidR="00BE07CA" w:rsidRPr="008D00DD">
        <w:rPr>
          <w:rFonts w:asciiTheme="majorHAnsi" w:hAnsiTheme="majorHAnsi" w:cstheme="majorHAnsi"/>
          <w:bCs/>
          <w:sz w:val="24"/>
          <w:szCs w:val="24"/>
          <w:u w:val="single"/>
        </w:rPr>
        <w:t xml:space="preserve">CON </w:t>
      </w:r>
      <w:r w:rsidRPr="008D00DD">
        <w:rPr>
          <w:rFonts w:asciiTheme="majorHAnsi" w:hAnsiTheme="majorHAnsi" w:cstheme="majorHAnsi"/>
          <w:bCs/>
          <w:sz w:val="24"/>
          <w:szCs w:val="24"/>
          <w:u w:val="single"/>
        </w:rPr>
        <w:t xml:space="preserve">GLI EDUCATORI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I colloqui tra genitori ed educatori avvengono secondo le seguenti modalità: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- colloquio conoscitivo a fine agosto per tutti i nuovi iscritti;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- colloquio a fine ottobre per monitorare l’inserimento del bambino;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- colloquio finale di verifica del percorso annuale.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Si svolgono secondo un calendario prefissato, esposto nella sezione.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Oltre a questi incontri calendarizzati, su particolari necessità, si possono richiedere ulteriori incontri agli educatori, previa autorizzazione della direzione.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La Direzione è comunque sempre disponibile ad incontrare i genitori previo appuntamento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8D00DD">
        <w:rPr>
          <w:rFonts w:asciiTheme="majorHAnsi" w:hAnsiTheme="majorHAnsi" w:cstheme="majorHAnsi"/>
          <w:bCs/>
          <w:sz w:val="24"/>
          <w:szCs w:val="24"/>
          <w:u w:val="single"/>
        </w:rPr>
        <w:t>SCAMBIO GIORNALIERO CON LA FAMIGLIA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>Al momento del ritiro del bambino sarà cura degli educatori fornire un report sull’andamento della giornata; una sintesi delle proposte didattiche realizzate sar</w:t>
      </w:r>
      <w:r w:rsidR="005A650E">
        <w:rPr>
          <w:rFonts w:asciiTheme="majorHAnsi" w:hAnsiTheme="majorHAnsi" w:cstheme="majorHAnsi"/>
          <w:bCs/>
          <w:sz w:val="24"/>
          <w:szCs w:val="24"/>
        </w:rPr>
        <w:t>à</w:t>
      </w:r>
      <w:r w:rsidRPr="008D00DD">
        <w:rPr>
          <w:rFonts w:asciiTheme="majorHAnsi" w:hAnsiTheme="majorHAnsi" w:cstheme="majorHAnsi"/>
          <w:bCs/>
          <w:sz w:val="24"/>
          <w:szCs w:val="24"/>
        </w:rPr>
        <w:t xml:space="preserve"> espost</w:t>
      </w:r>
      <w:r w:rsidR="005A650E">
        <w:rPr>
          <w:rFonts w:asciiTheme="majorHAnsi" w:hAnsiTheme="majorHAnsi" w:cstheme="majorHAnsi"/>
          <w:bCs/>
          <w:sz w:val="24"/>
          <w:szCs w:val="24"/>
        </w:rPr>
        <w:t xml:space="preserve">a </w:t>
      </w:r>
      <w:r w:rsidRPr="008D00DD">
        <w:rPr>
          <w:rFonts w:asciiTheme="majorHAnsi" w:hAnsiTheme="majorHAnsi" w:cstheme="majorHAnsi"/>
          <w:bCs/>
          <w:sz w:val="24"/>
          <w:szCs w:val="24"/>
        </w:rPr>
        <w:t>nel diario delle attività</w:t>
      </w:r>
      <w:r w:rsidR="001D3890" w:rsidRPr="008D00DD">
        <w:rPr>
          <w:rFonts w:asciiTheme="majorHAnsi" w:hAnsiTheme="majorHAnsi" w:cstheme="majorHAnsi"/>
          <w:bCs/>
          <w:sz w:val="24"/>
          <w:szCs w:val="24"/>
        </w:rPr>
        <w:t>.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>ORARIO SEGRETERIA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hAnsiTheme="majorHAnsi" w:cstheme="majorHAnsi"/>
          <w:bCs/>
          <w:sz w:val="24"/>
          <w:szCs w:val="24"/>
        </w:rPr>
        <w:t xml:space="preserve">La segreteria è aperta al pubblico dalle 12 alle 13. E’ possibile telefonare entro le ore </w:t>
      </w:r>
      <w:r w:rsidR="005A650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D00DD">
        <w:rPr>
          <w:rFonts w:asciiTheme="majorHAnsi" w:hAnsiTheme="majorHAnsi" w:cstheme="majorHAnsi"/>
          <w:bCs/>
          <w:sz w:val="24"/>
          <w:szCs w:val="24"/>
        </w:rPr>
        <w:t>9.00 oppure dalle ore 12.00 alle ore 13.00, salvo urgenze.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>ASSICURAZIONE DEGLI ALUNNI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D00DD">
        <w:rPr>
          <w:rFonts w:asciiTheme="majorHAnsi" w:hAnsiTheme="majorHAnsi" w:cstheme="majorHAnsi"/>
          <w:sz w:val="24"/>
          <w:szCs w:val="24"/>
        </w:rPr>
        <w:t>Tutti i bambini sono assicurati per danni derivati da eventuali incidenti ed infortuni che capitassero durante le attività didattiche sia che si svolgano all’interno che all’esterno de</w:t>
      </w:r>
      <w:r w:rsidR="00BE07CA" w:rsidRPr="008D00DD">
        <w:rPr>
          <w:rFonts w:asciiTheme="majorHAnsi" w:hAnsiTheme="majorHAnsi" w:cstheme="majorHAnsi"/>
          <w:sz w:val="24"/>
          <w:szCs w:val="24"/>
        </w:rPr>
        <w:t>i locali della scuo</w:t>
      </w:r>
      <w:r w:rsidRPr="008D00DD">
        <w:rPr>
          <w:rFonts w:asciiTheme="majorHAnsi" w:hAnsiTheme="majorHAnsi" w:cstheme="majorHAnsi"/>
          <w:sz w:val="24"/>
          <w:szCs w:val="24"/>
        </w:rPr>
        <w:t>la (uscite, brevi passeggiate per il paese, ecc.). L’assicurazione è compresa nella quota di iscrizione ed è pagata all’inizio di ogni anno educativo.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>DOMANDA DI ISCRIZIONE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D00DD">
        <w:rPr>
          <w:rFonts w:asciiTheme="majorHAnsi" w:hAnsiTheme="majorHAnsi" w:cstheme="majorHAnsi"/>
          <w:sz w:val="24"/>
          <w:szCs w:val="24"/>
        </w:rPr>
        <w:t xml:space="preserve">Al nido d’Infanzia possono essere iscritti tutti i bambini e le bambine dai 12 ai 36 mesi, che siano in regola con gli obblighi vaccinali previsti dalla legge, </w:t>
      </w:r>
      <w:r w:rsidR="003C665F" w:rsidRPr="008D00DD">
        <w:rPr>
          <w:rFonts w:asciiTheme="majorHAnsi" w:hAnsiTheme="majorHAnsi" w:cstheme="majorHAnsi"/>
          <w:sz w:val="24"/>
          <w:szCs w:val="24"/>
        </w:rPr>
        <w:t>pena la decadenza del</w:t>
      </w:r>
      <w:r w:rsidRPr="008D00DD">
        <w:rPr>
          <w:rFonts w:asciiTheme="majorHAnsi" w:hAnsiTheme="majorHAnsi" w:cstheme="majorHAnsi"/>
          <w:sz w:val="24"/>
          <w:szCs w:val="24"/>
        </w:rPr>
        <w:t xml:space="preserve">l’iscrizione e </w:t>
      </w:r>
      <w:r w:rsidR="003C665F" w:rsidRPr="008D00DD">
        <w:rPr>
          <w:rFonts w:asciiTheme="majorHAnsi" w:hAnsiTheme="majorHAnsi" w:cstheme="majorHAnsi"/>
          <w:sz w:val="24"/>
          <w:szCs w:val="24"/>
        </w:rPr>
        <w:t>del</w:t>
      </w:r>
      <w:r w:rsidRPr="008D00DD">
        <w:rPr>
          <w:rFonts w:asciiTheme="majorHAnsi" w:hAnsiTheme="majorHAnsi" w:cstheme="majorHAnsi"/>
          <w:sz w:val="24"/>
          <w:szCs w:val="24"/>
        </w:rPr>
        <w:t xml:space="preserve">la possibilità di frequenza.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D00DD">
        <w:rPr>
          <w:rFonts w:asciiTheme="majorHAnsi" w:hAnsiTheme="majorHAnsi" w:cstheme="majorHAnsi"/>
          <w:sz w:val="24"/>
          <w:szCs w:val="24"/>
        </w:rPr>
        <w:t>Le domande devono essere presentate alla scuola</w:t>
      </w:r>
      <w:r w:rsidR="003C665F" w:rsidRPr="008D00DD">
        <w:rPr>
          <w:rFonts w:asciiTheme="majorHAnsi" w:hAnsiTheme="majorHAnsi" w:cstheme="majorHAnsi"/>
          <w:sz w:val="24"/>
          <w:szCs w:val="24"/>
        </w:rPr>
        <w:t>,</w:t>
      </w:r>
      <w:r w:rsidRPr="008D00DD">
        <w:rPr>
          <w:rFonts w:asciiTheme="majorHAnsi" w:hAnsiTheme="majorHAnsi" w:cstheme="majorHAnsi"/>
          <w:sz w:val="24"/>
          <w:szCs w:val="24"/>
        </w:rPr>
        <w:t xml:space="preserve"> in genere all’inizio dell’anno solare fino a disponibilità dei posti, previo ritiro dei moduli presso la segreteria della scuola o scaricabili dal sito all’indirizzo </w:t>
      </w:r>
      <w:hyperlink r:id="rId8">
        <w:r w:rsidRPr="008D00DD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www.scuolasangiuseppe.eu</w:t>
        </w:r>
      </w:hyperlink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D00DD">
        <w:rPr>
          <w:rFonts w:asciiTheme="majorHAnsi" w:hAnsiTheme="majorHAnsi" w:cstheme="majorHAnsi"/>
          <w:sz w:val="24"/>
          <w:szCs w:val="24"/>
        </w:rPr>
        <w:lastRenderedPageBreak/>
        <w:t>Si valutano iscrizioni arrivate in corso d’anno sulla base dei posti disponibili. Per l’ammissione al servizio nido, il Parroco può riservare fino a 5 posti.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451731" w:rsidRPr="008D00DD" w:rsidRDefault="00447276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ELEMENTI PER L’ACCOGLIMENTO DELLA DOMANDA</w:t>
      </w:r>
    </w:p>
    <w:p w:rsidR="003C665F" w:rsidRPr="008D00DD" w:rsidRDefault="007A43BE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D00DD">
        <w:rPr>
          <w:rFonts w:asciiTheme="majorHAnsi" w:hAnsiTheme="majorHAnsi" w:cstheme="majorHAnsi"/>
          <w:sz w:val="24"/>
          <w:szCs w:val="24"/>
        </w:rPr>
        <w:t xml:space="preserve">Le iscrizioni saranno prese </w:t>
      </w:r>
      <w:r w:rsidR="003C665F" w:rsidRPr="008D00DD">
        <w:rPr>
          <w:rFonts w:asciiTheme="majorHAnsi" w:hAnsiTheme="majorHAnsi" w:cstheme="majorHAnsi"/>
          <w:sz w:val="24"/>
          <w:szCs w:val="24"/>
        </w:rPr>
        <w:t xml:space="preserve">in </w:t>
      </w:r>
      <w:r w:rsidRPr="008D00DD">
        <w:rPr>
          <w:rFonts w:asciiTheme="majorHAnsi" w:hAnsiTheme="majorHAnsi" w:cstheme="majorHAnsi"/>
          <w:sz w:val="24"/>
          <w:szCs w:val="24"/>
        </w:rPr>
        <w:t>conside</w:t>
      </w:r>
      <w:r w:rsidR="003C665F" w:rsidRPr="008D00DD">
        <w:rPr>
          <w:rFonts w:asciiTheme="majorHAnsi" w:hAnsiTheme="majorHAnsi" w:cstheme="majorHAnsi"/>
          <w:sz w:val="24"/>
          <w:szCs w:val="24"/>
        </w:rPr>
        <w:t>razione sulla base dei seguenti elementi: accoglimento del Progetto Educativo e del Regolamento del Nido;  residenza nel comune di Scandiano, al momento  di presentazione della domanda; età dei bambini; occupazione dei  genitori; fascia di appartenenza ISEE; presenza contemporanea di fratelli nella stessa scuola.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D00DD">
        <w:rPr>
          <w:rFonts w:asciiTheme="majorHAnsi" w:hAnsiTheme="majorHAnsi" w:cstheme="majorHAnsi"/>
          <w:sz w:val="24"/>
          <w:szCs w:val="24"/>
        </w:rPr>
        <w:t xml:space="preserve">In ultima istanza, l’assegnazione del posto sarà ad insindacabile giudizio della Direzione, tenuto conto dei requisiti richiesti </w:t>
      </w:r>
      <w:r w:rsidR="00447276">
        <w:rPr>
          <w:rFonts w:asciiTheme="majorHAnsi" w:hAnsiTheme="majorHAnsi" w:cstheme="majorHAnsi"/>
          <w:sz w:val="24"/>
          <w:szCs w:val="24"/>
        </w:rPr>
        <w:t>,riferiti all’</w:t>
      </w:r>
      <w:r w:rsidRPr="008D00DD">
        <w:rPr>
          <w:rFonts w:asciiTheme="majorHAnsi" w:hAnsiTheme="majorHAnsi" w:cstheme="majorHAnsi"/>
          <w:sz w:val="24"/>
          <w:szCs w:val="24"/>
        </w:rPr>
        <w:t xml:space="preserve">autorizzazione </w:t>
      </w:r>
      <w:r w:rsidR="00447276">
        <w:rPr>
          <w:rFonts w:asciiTheme="majorHAnsi" w:hAnsiTheme="majorHAnsi" w:cstheme="majorHAnsi"/>
          <w:sz w:val="24"/>
          <w:szCs w:val="24"/>
        </w:rPr>
        <w:t xml:space="preserve">e </w:t>
      </w:r>
      <w:r w:rsidRPr="008D00DD">
        <w:rPr>
          <w:rFonts w:asciiTheme="majorHAnsi" w:hAnsiTheme="majorHAnsi" w:cstheme="majorHAnsi"/>
          <w:sz w:val="24"/>
          <w:szCs w:val="24"/>
        </w:rPr>
        <w:t>al funzionamento del servizio</w:t>
      </w:r>
      <w:r w:rsidR="00447276">
        <w:rPr>
          <w:rFonts w:asciiTheme="majorHAnsi" w:hAnsiTheme="majorHAnsi" w:cstheme="majorHAnsi"/>
          <w:sz w:val="24"/>
          <w:szCs w:val="24"/>
        </w:rPr>
        <w:t>,</w:t>
      </w:r>
      <w:r w:rsidRPr="008D00DD">
        <w:rPr>
          <w:rFonts w:asciiTheme="majorHAnsi" w:hAnsiTheme="majorHAnsi" w:cstheme="majorHAnsi"/>
          <w:sz w:val="24"/>
          <w:szCs w:val="24"/>
        </w:rPr>
        <w:t xml:space="preserve"> in ordine al numero dei bambini</w:t>
      </w:r>
      <w:r w:rsidR="003C665F" w:rsidRPr="008D00DD">
        <w:rPr>
          <w:rFonts w:asciiTheme="majorHAnsi" w:hAnsiTheme="majorHAnsi" w:cstheme="majorHAnsi"/>
          <w:sz w:val="24"/>
          <w:szCs w:val="24"/>
        </w:rPr>
        <w:t>;</w:t>
      </w:r>
      <w:r w:rsidRPr="008D00DD">
        <w:rPr>
          <w:rFonts w:asciiTheme="majorHAnsi" w:hAnsiTheme="majorHAnsi" w:cstheme="majorHAnsi"/>
          <w:sz w:val="24"/>
          <w:szCs w:val="24"/>
        </w:rPr>
        <w:t xml:space="preserve"> </w:t>
      </w:r>
      <w:r w:rsidR="00447276">
        <w:rPr>
          <w:rFonts w:asciiTheme="majorHAnsi" w:hAnsiTheme="majorHAnsi" w:cstheme="majorHAnsi"/>
          <w:sz w:val="24"/>
          <w:szCs w:val="24"/>
        </w:rPr>
        <w:t>all’</w:t>
      </w:r>
      <w:r w:rsidRPr="008D00DD">
        <w:rPr>
          <w:rFonts w:asciiTheme="majorHAnsi" w:hAnsiTheme="majorHAnsi" w:cstheme="majorHAnsi"/>
          <w:sz w:val="24"/>
          <w:szCs w:val="24"/>
        </w:rPr>
        <w:t>età e al rapporto numerico educatore/bambino</w:t>
      </w:r>
      <w:r w:rsidR="003C665F" w:rsidRPr="008D00DD">
        <w:rPr>
          <w:rFonts w:asciiTheme="majorHAnsi" w:hAnsiTheme="majorHAnsi" w:cstheme="majorHAnsi"/>
          <w:sz w:val="24"/>
          <w:szCs w:val="24"/>
        </w:rPr>
        <w:t xml:space="preserve">; </w:t>
      </w:r>
      <w:r w:rsidR="00447276">
        <w:rPr>
          <w:rFonts w:asciiTheme="majorHAnsi" w:hAnsiTheme="majorHAnsi" w:cstheme="majorHAnsi"/>
          <w:sz w:val="24"/>
          <w:szCs w:val="24"/>
        </w:rPr>
        <w:t>a</w:t>
      </w:r>
      <w:r w:rsidR="003C665F" w:rsidRPr="008D00DD">
        <w:rPr>
          <w:rFonts w:asciiTheme="majorHAnsi" w:hAnsiTheme="majorHAnsi" w:cstheme="majorHAnsi"/>
          <w:sz w:val="24"/>
          <w:szCs w:val="24"/>
        </w:rPr>
        <w:t>lla</w:t>
      </w:r>
      <w:r w:rsidRPr="008D00DD">
        <w:rPr>
          <w:rFonts w:asciiTheme="majorHAnsi" w:hAnsiTheme="majorHAnsi" w:cstheme="majorHAnsi"/>
          <w:sz w:val="24"/>
          <w:szCs w:val="24"/>
        </w:rPr>
        <w:t xml:space="preserve"> </w:t>
      </w:r>
      <w:r w:rsidR="00BA2C19" w:rsidRPr="008D00DD">
        <w:rPr>
          <w:rFonts w:asciiTheme="majorHAnsi" w:hAnsiTheme="majorHAnsi" w:cstheme="majorHAnsi"/>
          <w:sz w:val="24"/>
          <w:szCs w:val="24"/>
        </w:rPr>
        <w:t>c</w:t>
      </w:r>
      <w:r w:rsidRPr="008D00DD">
        <w:rPr>
          <w:rFonts w:asciiTheme="majorHAnsi" w:hAnsiTheme="majorHAnsi" w:cstheme="majorHAnsi"/>
          <w:sz w:val="24"/>
          <w:szCs w:val="24"/>
        </w:rPr>
        <w:t>onvenzione in essere con il Comune di Scandiano</w:t>
      </w:r>
      <w:r w:rsidR="003C665F" w:rsidRPr="008D00DD">
        <w:rPr>
          <w:rFonts w:asciiTheme="majorHAnsi" w:hAnsiTheme="majorHAnsi" w:cstheme="majorHAnsi"/>
          <w:sz w:val="24"/>
          <w:szCs w:val="24"/>
        </w:rPr>
        <w:t xml:space="preserve">; </w:t>
      </w:r>
      <w:r w:rsidR="00447276">
        <w:rPr>
          <w:rFonts w:asciiTheme="majorHAnsi" w:hAnsiTheme="majorHAnsi" w:cstheme="majorHAnsi"/>
          <w:sz w:val="24"/>
          <w:szCs w:val="24"/>
        </w:rPr>
        <w:t>ai</w:t>
      </w:r>
      <w:r w:rsidRPr="008D00DD">
        <w:rPr>
          <w:rFonts w:asciiTheme="majorHAnsi" w:hAnsiTheme="majorHAnsi" w:cstheme="majorHAnsi"/>
          <w:sz w:val="24"/>
          <w:szCs w:val="24"/>
        </w:rPr>
        <w:t xml:space="preserve"> contributi di altri enti/istituzioni e dopo op</w:t>
      </w:r>
      <w:r w:rsidR="0071499B" w:rsidRPr="008D00DD">
        <w:rPr>
          <w:rFonts w:asciiTheme="majorHAnsi" w:hAnsiTheme="majorHAnsi" w:cstheme="majorHAnsi"/>
          <w:sz w:val="24"/>
          <w:szCs w:val="24"/>
        </w:rPr>
        <w:t>portune valutazioni di bilancio.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 xml:space="preserve">CONFERMA DI ISCRIZIONE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D00DD">
        <w:rPr>
          <w:rFonts w:asciiTheme="majorHAnsi" w:hAnsiTheme="majorHAnsi" w:cstheme="majorHAnsi"/>
          <w:sz w:val="24"/>
          <w:szCs w:val="24"/>
        </w:rPr>
        <w:t xml:space="preserve">Nel momento in cui la domanda di iscrizione viene accolta, la famiglia riceverà una conferma scritta via e-mail. </w:t>
      </w:r>
      <w:r w:rsidR="00BA2C19" w:rsidRPr="008D00DD">
        <w:rPr>
          <w:rFonts w:asciiTheme="majorHAnsi" w:hAnsiTheme="majorHAnsi" w:cstheme="majorHAnsi"/>
          <w:sz w:val="24"/>
          <w:szCs w:val="24"/>
        </w:rPr>
        <w:t>A</w:t>
      </w:r>
      <w:r w:rsidRPr="008D00DD">
        <w:rPr>
          <w:rFonts w:asciiTheme="majorHAnsi" w:hAnsiTheme="majorHAnsi" w:cstheme="majorHAnsi"/>
          <w:sz w:val="24"/>
          <w:szCs w:val="24"/>
        </w:rPr>
        <w:t xml:space="preserve">ll’atto della </w:t>
      </w:r>
      <w:r w:rsidR="00BA2C19" w:rsidRPr="008D00DD">
        <w:rPr>
          <w:rFonts w:asciiTheme="majorHAnsi" w:hAnsiTheme="majorHAnsi" w:cstheme="majorHAnsi"/>
          <w:sz w:val="24"/>
          <w:szCs w:val="24"/>
        </w:rPr>
        <w:t>c</w:t>
      </w:r>
      <w:r w:rsidRPr="008D00DD">
        <w:rPr>
          <w:rFonts w:asciiTheme="majorHAnsi" w:hAnsiTheme="majorHAnsi" w:cstheme="majorHAnsi"/>
          <w:sz w:val="24"/>
          <w:szCs w:val="24"/>
        </w:rPr>
        <w:t xml:space="preserve">onferma il bambino/a è iscritto a tutti gli effetti, pertanto i genitori sono tenuti al rispetto del Regolamento e del Progetto Educativo e al pagamento della retta per tutti i 10 mesi dell’anno </w:t>
      </w:r>
      <w:r w:rsidR="0071499B" w:rsidRPr="008D00DD">
        <w:rPr>
          <w:rFonts w:asciiTheme="majorHAnsi" w:hAnsiTheme="majorHAnsi" w:cstheme="majorHAnsi"/>
          <w:sz w:val="24"/>
          <w:szCs w:val="24"/>
        </w:rPr>
        <w:t>educativo</w:t>
      </w:r>
      <w:r w:rsidRPr="008D00DD"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451731" w:rsidRPr="008D00DD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D00DD">
        <w:rPr>
          <w:rFonts w:asciiTheme="majorHAnsi" w:hAnsiTheme="majorHAnsi" w:cstheme="majorHAnsi"/>
          <w:sz w:val="24"/>
          <w:szCs w:val="24"/>
        </w:rPr>
        <w:t>In caso di ritiro della  domanda di iscrizione</w:t>
      </w:r>
      <w:r w:rsidR="003C665F" w:rsidRPr="008D00DD">
        <w:rPr>
          <w:rFonts w:asciiTheme="majorHAnsi" w:hAnsiTheme="majorHAnsi" w:cstheme="majorHAnsi"/>
          <w:sz w:val="24"/>
          <w:szCs w:val="24"/>
        </w:rPr>
        <w:t>,</w:t>
      </w:r>
      <w:r w:rsidRPr="008D00DD">
        <w:rPr>
          <w:rFonts w:asciiTheme="majorHAnsi" w:hAnsiTheme="majorHAnsi" w:cstheme="majorHAnsi"/>
          <w:sz w:val="24"/>
          <w:szCs w:val="24"/>
        </w:rPr>
        <w:t xml:space="preserve"> la quota </w:t>
      </w:r>
      <w:r w:rsidR="003C665F" w:rsidRPr="008D00DD">
        <w:rPr>
          <w:rFonts w:asciiTheme="majorHAnsi" w:hAnsiTheme="majorHAnsi" w:cstheme="majorHAnsi"/>
          <w:sz w:val="24"/>
          <w:szCs w:val="24"/>
        </w:rPr>
        <w:t>versata</w:t>
      </w:r>
      <w:r w:rsidRPr="008D00DD">
        <w:rPr>
          <w:rFonts w:asciiTheme="majorHAnsi" w:hAnsiTheme="majorHAnsi" w:cstheme="majorHAnsi"/>
          <w:sz w:val="24"/>
          <w:szCs w:val="24"/>
        </w:rPr>
        <w:t xml:space="preserve"> </w:t>
      </w:r>
      <w:r w:rsidRPr="008D00DD">
        <w:rPr>
          <w:rFonts w:asciiTheme="majorHAnsi" w:hAnsiTheme="majorHAnsi" w:cstheme="majorHAnsi"/>
          <w:sz w:val="24"/>
          <w:szCs w:val="24"/>
          <w:u w:val="single"/>
        </w:rPr>
        <w:t>non sarà resa</w:t>
      </w:r>
      <w:r w:rsidRPr="008D00DD">
        <w:rPr>
          <w:rFonts w:asciiTheme="majorHAnsi" w:hAnsiTheme="majorHAnsi" w:cstheme="majorHAnsi"/>
          <w:sz w:val="24"/>
          <w:szCs w:val="24"/>
        </w:rPr>
        <w:t>.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>ISCRIZIONE E QUOTA</w:t>
      </w:r>
    </w:p>
    <w:p w:rsidR="00451731" w:rsidRDefault="0089034F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D00DD">
        <w:rPr>
          <w:rFonts w:asciiTheme="majorHAnsi" w:hAnsiTheme="majorHAnsi" w:cstheme="majorHAnsi"/>
          <w:sz w:val="24"/>
          <w:szCs w:val="24"/>
        </w:rPr>
        <w:t>La quota di iscrizione di € 100,00 annuali è comprensiva di assicurazione obbligatoria, spese di documentazione delle attività,</w:t>
      </w:r>
      <w:r w:rsidR="0071499B" w:rsidRPr="008D00DD">
        <w:rPr>
          <w:rFonts w:asciiTheme="majorHAnsi" w:hAnsiTheme="majorHAnsi" w:cstheme="majorHAnsi"/>
          <w:sz w:val="24"/>
          <w:szCs w:val="24"/>
        </w:rPr>
        <w:t xml:space="preserve"> </w:t>
      </w:r>
      <w:r w:rsidRPr="008D00DD">
        <w:rPr>
          <w:rFonts w:asciiTheme="majorHAnsi" w:hAnsiTheme="majorHAnsi" w:cstheme="majorHAnsi"/>
          <w:sz w:val="24"/>
          <w:szCs w:val="24"/>
        </w:rPr>
        <w:t xml:space="preserve">acquisto di materiale di consumo e </w:t>
      </w:r>
      <w:r w:rsidR="0071499B" w:rsidRPr="008D00DD">
        <w:rPr>
          <w:rFonts w:asciiTheme="majorHAnsi" w:hAnsiTheme="majorHAnsi" w:cstheme="majorHAnsi"/>
          <w:sz w:val="24"/>
          <w:szCs w:val="24"/>
        </w:rPr>
        <w:t>didattico</w:t>
      </w:r>
      <w:r w:rsidR="00095214">
        <w:rPr>
          <w:rFonts w:asciiTheme="majorHAnsi" w:hAnsiTheme="majorHAnsi" w:cstheme="majorHAnsi"/>
          <w:sz w:val="24"/>
          <w:szCs w:val="24"/>
        </w:rPr>
        <w:t xml:space="preserve"> e va pagata all’atto dell’iscrizione</w:t>
      </w:r>
      <w:r w:rsidR="006F3027">
        <w:rPr>
          <w:rFonts w:asciiTheme="majorHAnsi" w:hAnsiTheme="majorHAnsi" w:cstheme="majorHAnsi"/>
          <w:sz w:val="24"/>
          <w:szCs w:val="24"/>
        </w:rPr>
        <w:t xml:space="preserve"> tramite bonifico (vedi allegato) o bancomat presso la segreteria tutte le mattine.</w:t>
      </w:r>
    </w:p>
    <w:p w:rsidR="006F3027" w:rsidRPr="008D00DD" w:rsidRDefault="006F3027" w:rsidP="008D00DD">
      <w:pPr>
        <w:widowControl w:val="0"/>
        <w:spacing w:after="0" w:line="240" w:lineRule="auto"/>
        <w:jc w:val="both"/>
        <w:rPr>
          <w:rFonts w:asciiTheme="majorHAnsi" w:eastAsia="CIDFont+F1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Ai fini della detrazione si ricorda che le spese possono essere detratte solo dal genitore/ titolare della responsabilità genitoriale che le ha sostenute. </w:t>
      </w:r>
    </w:p>
    <w:p w:rsidR="00451731" w:rsidRPr="008D00DD" w:rsidRDefault="00451731" w:rsidP="008D00DD">
      <w:pPr>
        <w:widowControl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51731" w:rsidRPr="008D00DD" w:rsidRDefault="0089034F" w:rsidP="008D00DD">
      <w:pPr>
        <w:widowControl w:val="0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>RETTE</w:t>
      </w:r>
    </w:p>
    <w:p w:rsidR="00451731" w:rsidRPr="008D00DD" w:rsidRDefault="0089034F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/>
          <w:sz w:val="24"/>
          <w:szCs w:val="24"/>
        </w:rPr>
        <w:t>RETTE MENSILI</w:t>
      </w:r>
    </w:p>
    <w:p w:rsidR="00872596" w:rsidRPr="008D00DD" w:rsidRDefault="0089034F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Gli importi delle rette sono differenziati in base </w:t>
      </w:r>
      <w:r w:rsidR="0071499B"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al tipo di 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frequenza</w:t>
      </w:r>
      <w:r w:rsidR="0071499B" w:rsidRPr="008D00DD">
        <w:rPr>
          <w:rFonts w:asciiTheme="majorHAnsi" w:eastAsia="Times New Roman" w:hAnsiTheme="majorHAnsi" w:cstheme="majorHAnsi"/>
          <w:bCs/>
          <w:sz w:val="24"/>
          <w:szCs w:val="24"/>
        </w:rPr>
        <w:t>: TEMPO PIENO o PART TIME</w:t>
      </w:r>
    </w:p>
    <w:tbl>
      <w:tblPr>
        <w:tblW w:w="9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070"/>
        <w:gridCol w:w="2070"/>
        <w:gridCol w:w="3330"/>
      </w:tblGrid>
      <w:tr w:rsidR="00872596" w:rsidRPr="008D00DD" w:rsidTr="00AA0395">
        <w:trPr>
          <w:trHeight w:val="27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RETTE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TEMPO PIENO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PART TIME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FASCIA ISEE IN €</w:t>
            </w:r>
          </w:p>
        </w:tc>
      </w:tr>
      <w:tr w:rsidR="00872596" w:rsidRPr="008D00DD" w:rsidTr="00AA0395">
        <w:trPr>
          <w:trHeight w:val="28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FASCIA 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280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fino a 25.000 €</w:t>
            </w:r>
          </w:p>
        </w:tc>
      </w:tr>
      <w:tr w:rsidR="00872596" w:rsidRPr="008D00DD" w:rsidTr="00AA0395">
        <w:trPr>
          <w:trHeight w:val="28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FASCIA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380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Da 25.001 a 40.000 €</w:t>
            </w:r>
          </w:p>
        </w:tc>
      </w:tr>
      <w:tr w:rsidR="00872596" w:rsidRPr="008D00DD" w:rsidTr="00AA0395">
        <w:trPr>
          <w:trHeight w:val="28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FASCIA 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430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2596" w:rsidRPr="008D00DD" w:rsidRDefault="00872596" w:rsidP="008D00D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D00D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Oltre i 40.000  €</w:t>
            </w:r>
          </w:p>
        </w:tc>
      </w:tr>
    </w:tbl>
    <w:p w:rsidR="00872596" w:rsidRPr="008D00DD" w:rsidRDefault="00872596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Precisiamo che, </w:t>
      </w:r>
      <w:r w:rsidRPr="008D00DD">
        <w:rPr>
          <w:rFonts w:asciiTheme="majorHAnsi" w:eastAsia="Times New Roman" w:hAnsiTheme="majorHAnsi" w:cstheme="majorHAnsi"/>
          <w:b/>
          <w:sz w:val="24"/>
          <w:szCs w:val="24"/>
        </w:rPr>
        <w:t>in mancanza di presentazione del modello ISEE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8D00DD">
        <w:rPr>
          <w:rFonts w:asciiTheme="majorHAnsi" w:eastAsia="Times New Roman" w:hAnsiTheme="majorHAnsi" w:cstheme="majorHAnsi"/>
          <w:b/>
          <w:sz w:val="24"/>
          <w:szCs w:val="24"/>
        </w:rPr>
        <w:t xml:space="preserve">e 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per tutti gli </w:t>
      </w:r>
      <w:r w:rsidRPr="008D00DD">
        <w:rPr>
          <w:rFonts w:asciiTheme="majorHAnsi" w:eastAsia="Times New Roman" w:hAnsiTheme="majorHAnsi" w:cstheme="majorHAnsi"/>
          <w:b/>
          <w:sz w:val="24"/>
          <w:szCs w:val="24"/>
        </w:rPr>
        <w:t xml:space="preserve">iscritti residenti fuori dal Comune di Scandiano, 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si applicherà la retta di </w:t>
      </w:r>
      <w:r w:rsidRPr="008D00DD">
        <w:rPr>
          <w:rFonts w:asciiTheme="majorHAnsi" w:eastAsia="Times New Roman" w:hAnsiTheme="majorHAnsi" w:cstheme="majorHAnsi"/>
          <w:b/>
          <w:sz w:val="24"/>
          <w:szCs w:val="24"/>
        </w:rPr>
        <w:t>Fascia C</w:t>
      </w:r>
      <w:r w:rsidR="00447276">
        <w:rPr>
          <w:rFonts w:asciiTheme="majorHAnsi" w:eastAsia="Times New Roman" w:hAnsiTheme="majorHAnsi" w:cstheme="majorHAnsi"/>
          <w:bCs/>
          <w:sz w:val="24"/>
          <w:szCs w:val="24"/>
        </w:rPr>
        <w:t xml:space="preserve">, 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tempo pieno o part time.</w:t>
      </w:r>
    </w:p>
    <w:p w:rsidR="00872596" w:rsidRPr="008D00DD" w:rsidRDefault="00872596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I moduli di attestazione ISEE in corso di validità con valore che si colloca fra 0 e 40.000 € dovranno essere presentati in segreteria contestualmente all’atto dell’iscrizione, da rinnovare alla scadenza. Se i termini non saranno rispettati verrà applicata automaticamente la retta relativa alla fascia C.</w:t>
      </w:r>
    </w:p>
    <w:p w:rsidR="00872596" w:rsidRPr="008D00DD" w:rsidRDefault="00872596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Ogni anno l’importo della retta di frequenza</w:t>
      </w:r>
      <w:r w:rsidR="008D00DD" w:rsidRPr="008D00DD">
        <w:rPr>
          <w:rFonts w:asciiTheme="majorHAnsi" w:eastAsia="Times New Roman" w:hAnsiTheme="majorHAnsi" w:cstheme="majorHAnsi"/>
          <w:bCs/>
          <w:sz w:val="24"/>
          <w:szCs w:val="24"/>
        </w:rPr>
        <w:t>,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 suddivisa nelle diverse fasce</w:t>
      </w:r>
      <w:r w:rsidR="008D00DD" w:rsidRPr="008D00DD">
        <w:rPr>
          <w:rFonts w:asciiTheme="majorHAnsi" w:eastAsia="Times New Roman" w:hAnsiTheme="majorHAnsi" w:cstheme="majorHAnsi"/>
          <w:bCs/>
          <w:sz w:val="24"/>
          <w:szCs w:val="24"/>
        </w:rPr>
        <w:t>,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 può essere rideterminata.</w:t>
      </w:r>
      <w:r w:rsidR="008D00DD"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Qualora esigenze di bilancio lo richiedessero, essa p</w:t>
      </w:r>
      <w:r w:rsidR="00B318FE">
        <w:rPr>
          <w:rFonts w:asciiTheme="majorHAnsi" w:eastAsia="Times New Roman" w:hAnsiTheme="majorHAnsi" w:cstheme="majorHAnsi"/>
          <w:bCs/>
          <w:sz w:val="24"/>
          <w:szCs w:val="24"/>
        </w:rPr>
        <w:t>u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ò essere modificata anche in corso d’anno </w:t>
      </w:r>
      <w:r w:rsidR="008D00DD" w:rsidRPr="008D00DD">
        <w:rPr>
          <w:rFonts w:asciiTheme="majorHAnsi" w:eastAsia="Times New Roman" w:hAnsiTheme="majorHAnsi" w:cstheme="majorHAnsi"/>
          <w:bCs/>
          <w:sz w:val="24"/>
          <w:szCs w:val="24"/>
        </w:rPr>
        <w:t>educativo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.</w:t>
      </w:r>
    </w:p>
    <w:p w:rsidR="008D00DD" w:rsidRPr="008D00DD" w:rsidRDefault="008D00DD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Il costo del pasto è</w:t>
      </w:r>
      <w:r w:rsidR="00B318FE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incluso nella retta e non è scorporabile.</w:t>
      </w:r>
    </w:p>
    <w:p w:rsidR="008D00DD" w:rsidRPr="008D00DD" w:rsidRDefault="008D00DD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La mancata frequenza per la chiusura </w:t>
      </w:r>
      <w:r w:rsidR="00B318FE">
        <w:rPr>
          <w:rFonts w:asciiTheme="majorHAnsi" w:eastAsia="Times New Roman" w:hAnsiTheme="majorHAnsi" w:cstheme="majorHAnsi"/>
          <w:bCs/>
          <w:sz w:val="24"/>
          <w:szCs w:val="24"/>
        </w:rPr>
        <w:t>del servizio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 dovuta a cause di forza maggiore, non imputabili </w:t>
      </w:r>
      <w:r w:rsidR="00B318FE">
        <w:rPr>
          <w:rFonts w:asciiTheme="majorHAnsi" w:eastAsia="Times New Roman" w:hAnsiTheme="majorHAnsi" w:cstheme="majorHAnsi"/>
          <w:bCs/>
          <w:sz w:val="24"/>
          <w:szCs w:val="24"/>
        </w:rPr>
        <w:t>alla scuola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, non dà diritto al rimborso della retta.</w:t>
      </w:r>
    </w:p>
    <w:p w:rsidR="008D00DD" w:rsidRPr="008D00DD" w:rsidRDefault="008D00DD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lastRenderedPageBreak/>
        <w:t xml:space="preserve">Nel caso di frequenza contemporanea di fratelli al nido e/o alla scuola dell’infanzia verrà applicato  sulla retta mensile del Nido uno sconto fisso di € 25.00. </w:t>
      </w:r>
    </w:p>
    <w:p w:rsidR="008D00DD" w:rsidRPr="008D00DD" w:rsidRDefault="008D00DD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Per i bambini che frequentano da 0 a 5 giorni nel mese (causa malattia, su apposita richiesta della famiglia, previa autorizzazione della Direzione), verrà applicata una riduzione del 20% sulla retta assegnata. Questo per far fronte ai costi incomprimibili del personale e del funzionamento della scuola.</w:t>
      </w:r>
    </w:p>
    <w:p w:rsidR="008D00DD" w:rsidRPr="008D00DD" w:rsidRDefault="008D00DD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>Il pagamento della retta avviene tramite banca entro il 1</w:t>
      </w:r>
      <w:r w:rsidR="00F75147">
        <w:rPr>
          <w:rFonts w:asciiTheme="majorHAnsi" w:eastAsia="Times New Roman" w:hAnsiTheme="majorHAnsi" w:cstheme="majorHAnsi"/>
          <w:bCs/>
          <w:sz w:val="24"/>
          <w:szCs w:val="24"/>
        </w:rPr>
        <w:t>5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 del mese successivo a quello di frequenza. La scuola richiede il pagamento della retta tramite mandato SDD, che dovrà essere compilato e firmato dalla famiglia e consegnato a scuola entro il 01/09/di ogni anno scolastico </w:t>
      </w:r>
    </w:p>
    <w:p w:rsidR="00872596" w:rsidRPr="008D00DD" w:rsidRDefault="00872596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/>
          <w:sz w:val="24"/>
          <w:szCs w:val="24"/>
        </w:rPr>
        <w:t>E’ possibile richiedere un contributo all’INPS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, a parziale copertura delle spese sostenute, per un valore mensile che, a seconda dell’indicatore ISEE di appartenenza, varia. </w:t>
      </w:r>
    </w:p>
    <w:p w:rsidR="00872596" w:rsidRPr="008D00DD" w:rsidRDefault="00872596" w:rsidP="008D00DD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D00DD">
        <w:rPr>
          <w:rFonts w:asciiTheme="majorHAnsi" w:eastAsia="Times New Roman" w:hAnsiTheme="majorHAnsi" w:cstheme="majorHAnsi"/>
          <w:b/>
          <w:sz w:val="24"/>
          <w:szCs w:val="24"/>
        </w:rPr>
        <w:t xml:space="preserve">Altri contributi </w:t>
      </w:r>
      <w:r w:rsidRPr="008D00DD">
        <w:rPr>
          <w:rFonts w:asciiTheme="majorHAnsi" w:eastAsia="Times New Roman" w:hAnsiTheme="majorHAnsi" w:cstheme="majorHAnsi"/>
          <w:bCs/>
          <w:sz w:val="24"/>
          <w:szCs w:val="24"/>
        </w:rPr>
        <w:t xml:space="preserve">sono erogati dalla </w:t>
      </w:r>
      <w:r w:rsidRPr="008D00DD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 xml:space="preserve">Regione Emilia-Romagna, </w:t>
      </w:r>
      <w:r w:rsidR="008D00DD" w:rsidRPr="008D00DD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 xml:space="preserve">su richiesta dei </w:t>
      </w:r>
      <w:r w:rsidRPr="008D00DD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Comuni/Unioni</w:t>
      </w:r>
      <w:r w:rsidR="008D00DD" w:rsidRPr="008D00DD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.</w:t>
      </w:r>
      <w:r w:rsidRPr="008D00DD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 </w:t>
      </w:r>
    </w:p>
    <w:p w:rsidR="008D00DD" w:rsidRPr="008D00DD" w:rsidRDefault="008D00DD" w:rsidP="008D00D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451731" w:rsidRPr="008D00DD" w:rsidRDefault="0089034F" w:rsidP="008D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00DD">
        <w:rPr>
          <w:rFonts w:asciiTheme="majorHAnsi" w:hAnsiTheme="majorHAnsi" w:cstheme="majorHAnsi"/>
          <w:b/>
          <w:sz w:val="24"/>
          <w:szCs w:val="24"/>
        </w:rPr>
        <w:t>PASSAGGIO ALLA SCUOLA DELL’INFANZIA E ISCRIZIONE PER IL SUCCESSIVO ANNO</w:t>
      </w:r>
    </w:p>
    <w:p w:rsidR="00B318FE" w:rsidRDefault="00B318FE" w:rsidP="008D00DD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L’iscrizione al nido deve essere rinnovata ogni anno, fino al compime</w:t>
      </w:r>
      <w:r w:rsidR="0098148E">
        <w:rPr>
          <w:rFonts w:asciiTheme="majorHAnsi" w:hAnsiTheme="majorHAnsi" w:cstheme="majorHAnsi"/>
          <w:bCs/>
          <w:sz w:val="24"/>
          <w:szCs w:val="24"/>
        </w:rPr>
        <w:t>n</w:t>
      </w:r>
      <w:r>
        <w:rPr>
          <w:rFonts w:asciiTheme="majorHAnsi" w:hAnsiTheme="majorHAnsi" w:cstheme="majorHAnsi"/>
          <w:bCs/>
          <w:sz w:val="24"/>
          <w:szCs w:val="24"/>
        </w:rPr>
        <w:t xml:space="preserve">to del passaggio alla scuola dell’infanzia. </w:t>
      </w:r>
    </w:p>
    <w:p w:rsidR="00451731" w:rsidRDefault="00B318FE" w:rsidP="008D00DD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I bambini dell’ultimo anno che passano alla scuola dell’infanzia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 xml:space="preserve">hanno </w:t>
      </w:r>
      <w:r w:rsidR="00882A68">
        <w:rPr>
          <w:rFonts w:asciiTheme="majorHAnsi" w:hAnsiTheme="majorHAnsi" w:cstheme="majorHAnsi"/>
          <w:bCs/>
          <w:sz w:val="24"/>
          <w:szCs w:val="24"/>
        </w:rPr>
        <w:t xml:space="preserve">la 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 xml:space="preserve">precedenza </w:t>
      </w:r>
      <w:r w:rsidR="00882A68">
        <w:rPr>
          <w:rFonts w:asciiTheme="majorHAnsi" w:hAnsiTheme="majorHAnsi" w:cstheme="majorHAnsi"/>
          <w:bCs/>
          <w:sz w:val="24"/>
          <w:szCs w:val="24"/>
        </w:rPr>
        <w:t>sull’</w:t>
      </w:r>
      <w:r w:rsidR="0098148E">
        <w:rPr>
          <w:rFonts w:asciiTheme="majorHAnsi" w:hAnsiTheme="majorHAnsi" w:cstheme="majorHAnsi"/>
          <w:bCs/>
          <w:sz w:val="24"/>
          <w:szCs w:val="24"/>
        </w:rPr>
        <w:t>i</w:t>
      </w:r>
      <w:r w:rsidR="00882A68">
        <w:rPr>
          <w:rFonts w:asciiTheme="majorHAnsi" w:hAnsiTheme="majorHAnsi" w:cstheme="majorHAnsi"/>
          <w:bCs/>
          <w:sz w:val="24"/>
          <w:szCs w:val="24"/>
        </w:rPr>
        <w:t xml:space="preserve">scrizione alla S.Giuseppe. </w:t>
      </w:r>
      <w:r>
        <w:rPr>
          <w:rFonts w:asciiTheme="majorHAnsi" w:hAnsiTheme="majorHAnsi" w:cstheme="majorHAnsi"/>
          <w:bCs/>
          <w:sz w:val="24"/>
          <w:szCs w:val="24"/>
        </w:rPr>
        <w:t>La domanda d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>ovr</w:t>
      </w:r>
      <w:r w:rsidR="00882A68">
        <w:rPr>
          <w:rFonts w:asciiTheme="majorHAnsi" w:hAnsiTheme="majorHAnsi" w:cstheme="majorHAnsi"/>
          <w:bCs/>
          <w:sz w:val="24"/>
          <w:szCs w:val="24"/>
        </w:rPr>
        <w:t>à essere presentata</w:t>
      </w:r>
      <w:r w:rsidR="0089034F" w:rsidRPr="008D00DD">
        <w:rPr>
          <w:rFonts w:asciiTheme="majorHAnsi" w:hAnsiTheme="majorHAnsi" w:cstheme="majorHAnsi"/>
          <w:bCs/>
          <w:sz w:val="24"/>
          <w:szCs w:val="24"/>
        </w:rPr>
        <w:t xml:space="preserve"> nei termini stabiliti dal calendario delle iscrizioni.</w:t>
      </w:r>
    </w:p>
    <w:p w:rsidR="00882A68" w:rsidRDefault="00882A68" w:rsidP="008D00DD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882A68" w:rsidRDefault="00882A68" w:rsidP="008D00DD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451731" w:rsidRDefault="00451731" w:rsidP="00882A68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</w:p>
    <w:p w:rsidR="004B04B2" w:rsidRDefault="004B04B2" w:rsidP="004B04B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4B04B2" w:rsidRDefault="004B04B2" w:rsidP="004B04B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4B04B2" w:rsidRDefault="004B04B2" w:rsidP="004B04B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4B04B2" w:rsidRDefault="004B04B2" w:rsidP="004B04B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4B04B2" w:rsidRDefault="004B04B2" w:rsidP="004B04B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4B04B2" w:rsidRDefault="004B04B2" w:rsidP="004B04B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4B04B2" w:rsidRDefault="004B04B2" w:rsidP="004B04B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4B04B2" w:rsidRPr="008D00DD" w:rsidRDefault="004B04B2" w:rsidP="004B04B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Scandiano il 28/05/2024</w:t>
      </w:r>
    </w:p>
    <w:sectPr w:rsidR="004B04B2" w:rsidRPr="008D00DD" w:rsidSect="00CF0A4E">
      <w:headerReference w:type="default" r:id="rId9"/>
      <w:footerReference w:type="default" r:id="rId10"/>
      <w:pgSz w:w="11906" w:h="16838"/>
      <w:pgMar w:top="1843" w:right="1134" w:bottom="709" w:left="1418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C9" w:rsidRDefault="000876C9">
      <w:pPr>
        <w:spacing w:after="0" w:line="240" w:lineRule="auto"/>
      </w:pPr>
      <w:r>
        <w:separator/>
      </w:r>
    </w:p>
  </w:endnote>
  <w:endnote w:type="continuationSeparator" w:id="0">
    <w:p w:rsidR="000876C9" w:rsidRDefault="0008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IDFont+F1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31" w:rsidRDefault="004517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C9" w:rsidRDefault="000876C9">
      <w:pPr>
        <w:spacing w:after="0" w:line="240" w:lineRule="auto"/>
      </w:pPr>
      <w:r>
        <w:separator/>
      </w:r>
    </w:p>
  </w:footnote>
  <w:footnote w:type="continuationSeparator" w:id="0">
    <w:p w:rsidR="000876C9" w:rsidRDefault="0008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4E" w:rsidRDefault="00CF0A4E" w:rsidP="00CF0A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4392"/>
      <w:jc w:val="center"/>
      <w:rPr>
        <w:b/>
        <w:color w:val="000000"/>
        <w:sz w:val="20"/>
        <w:szCs w:val="20"/>
      </w:rPr>
    </w:pP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3500120</wp:posOffset>
          </wp:positionH>
          <wp:positionV relativeFrom="paragraph">
            <wp:posOffset>6985</wp:posOffset>
          </wp:positionV>
          <wp:extent cx="2390775" cy="590550"/>
          <wp:effectExtent l="0" t="0" r="9525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  <w:sz w:val="20"/>
        <w:szCs w:val="20"/>
      </w:rPr>
      <w:t xml:space="preserve">Sezione </w:t>
    </w:r>
    <w:r w:rsidR="0089034F">
      <w:rPr>
        <w:b/>
        <w:color w:val="000000"/>
        <w:sz w:val="20"/>
        <w:szCs w:val="20"/>
      </w:rPr>
      <w:t>Nido</w:t>
    </w:r>
  </w:p>
  <w:p w:rsidR="00451731" w:rsidRDefault="00CF0A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  <w:sz w:val="20"/>
        <w:szCs w:val="20"/>
      </w:rPr>
    </w:pPr>
    <w:r>
      <w:rPr>
        <w:b/>
        <w:color w:val="000000"/>
        <w:sz w:val="20"/>
        <w:szCs w:val="20"/>
      </w:rPr>
      <w:t>Scuola</w:t>
    </w:r>
    <w:r w:rsidR="0089034F">
      <w:rPr>
        <w:b/>
        <w:color w:val="000000"/>
        <w:sz w:val="20"/>
        <w:szCs w:val="20"/>
      </w:rPr>
      <w:t xml:space="preserve"> d’Infanzia</w:t>
    </w:r>
    <w:r w:rsidR="0089034F">
      <w:rPr>
        <w:color w:val="000000"/>
        <w:sz w:val="20"/>
        <w:szCs w:val="20"/>
      </w:rPr>
      <w:t xml:space="preserve"> </w:t>
    </w:r>
    <w:r w:rsidR="0089034F">
      <w:rPr>
        <w:i/>
        <w:color w:val="000000"/>
        <w:sz w:val="20"/>
        <w:szCs w:val="20"/>
      </w:rPr>
      <w:t>San Giuseppe</w:t>
    </w:r>
  </w:p>
  <w:p w:rsidR="00451731" w:rsidRDefault="008903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  <w:sz w:val="20"/>
        <w:szCs w:val="20"/>
      </w:rPr>
    </w:pPr>
    <w:r>
      <w:rPr>
        <w:color w:val="000000"/>
        <w:sz w:val="20"/>
        <w:szCs w:val="20"/>
      </w:rPr>
      <w:t>Parrocchia della Natività della BVM in Scandiano</w:t>
    </w:r>
  </w:p>
  <w:p w:rsidR="00451731" w:rsidRDefault="008903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>REGOLAMENTO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D763A"/>
    <w:multiLevelType w:val="hybridMultilevel"/>
    <w:tmpl w:val="ABF0A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17515"/>
    <w:multiLevelType w:val="multilevel"/>
    <w:tmpl w:val="11A6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E4699D"/>
    <w:multiLevelType w:val="hybridMultilevel"/>
    <w:tmpl w:val="106684E6"/>
    <w:lvl w:ilvl="0" w:tplc="4F083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1"/>
    <w:rsid w:val="000876C9"/>
    <w:rsid w:val="00095214"/>
    <w:rsid w:val="001D3890"/>
    <w:rsid w:val="00225AEF"/>
    <w:rsid w:val="00230AFC"/>
    <w:rsid w:val="00321C7C"/>
    <w:rsid w:val="003860E5"/>
    <w:rsid w:val="003C4CF8"/>
    <w:rsid w:val="003C665F"/>
    <w:rsid w:val="003E0F23"/>
    <w:rsid w:val="00447276"/>
    <w:rsid w:val="00451731"/>
    <w:rsid w:val="0045387F"/>
    <w:rsid w:val="004B04B2"/>
    <w:rsid w:val="004D357E"/>
    <w:rsid w:val="005A650E"/>
    <w:rsid w:val="006D4CF8"/>
    <w:rsid w:val="006F3027"/>
    <w:rsid w:val="0071499B"/>
    <w:rsid w:val="007377CF"/>
    <w:rsid w:val="007A43BE"/>
    <w:rsid w:val="00821CEB"/>
    <w:rsid w:val="00872596"/>
    <w:rsid w:val="00882A68"/>
    <w:rsid w:val="0089034F"/>
    <w:rsid w:val="008D00DD"/>
    <w:rsid w:val="0098148E"/>
    <w:rsid w:val="00A21653"/>
    <w:rsid w:val="00A454C1"/>
    <w:rsid w:val="00AA0FBD"/>
    <w:rsid w:val="00AF34FF"/>
    <w:rsid w:val="00B318FE"/>
    <w:rsid w:val="00BA2C19"/>
    <w:rsid w:val="00BD5E74"/>
    <w:rsid w:val="00BE07CA"/>
    <w:rsid w:val="00CF0A4E"/>
    <w:rsid w:val="00D36E2B"/>
    <w:rsid w:val="00DF33EB"/>
    <w:rsid w:val="00E61030"/>
    <w:rsid w:val="00F21700"/>
    <w:rsid w:val="00F7514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65C1E-D2E6-0B4F-968F-F33DE814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E72"/>
  </w:style>
  <w:style w:type="paragraph" w:styleId="Pidipagina">
    <w:name w:val="footer"/>
    <w:basedOn w:val="Normale"/>
    <w:link w:val="Pidipagina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E72"/>
  </w:style>
  <w:style w:type="character" w:styleId="Collegamentoipertestuale">
    <w:name w:val="Hyperlink"/>
    <w:basedOn w:val="Carpredefinitoparagrafo"/>
    <w:uiPriority w:val="99"/>
    <w:unhideWhenUsed/>
    <w:rsid w:val="00BC6E7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8AC"/>
    <w:rPr>
      <w:rFonts w:ascii="Segoe UI" w:hAnsi="Segoe UI" w:cs="Segoe UI"/>
      <w:sz w:val="18"/>
      <w:szCs w:val="18"/>
    </w:rPr>
  </w:style>
  <w:style w:type="numbering" w:customStyle="1" w:styleId="WWNum10">
    <w:name w:val="WWNum10"/>
    <w:rsid w:val="006F5DCF"/>
  </w:style>
  <w:style w:type="numbering" w:customStyle="1" w:styleId="WWNum11">
    <w:name w:val="WWNum11"/>
    <w:rsid w:val="006F5DC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BA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sangiusepp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3BASwI7clLPK2IUEXMAMIRlTqA==">CgMxLjA4AHIhMTc3RFpaNVVBRzJnWUp0NDhtLVQ0WjY3bFdsUUpxeS0x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Scuola</dc:creator>
  <cp:lastModifiedBy>Scuola</cp:lastModifiedBy>
  <cp:revision>7</cp:revision>
  <cp:lastPrinted>2024-05-26T19:32:00Z</cp:lastPrinted>
  <dcterms:created xsi:type="dcterms:W3CDTF">2024-05-28T11:58:00Z</dcterms:created>
  <dcterms:modified xsi:type="dcterms:W3CDTF">2024-05-29T11:16:00Z</dcterms:modified>
</cp:coreProperties>
</file>